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0C42D5">
        <w:rPr>
          <w:rFonts w:asciiTheme="majorHAnsi" w:eastAsia="Tahoma" w:hAnsiTheme="majorHAnsi" w:cs="Arial"/>
          <w:sz w:val="18"/>
          <w:szCs w:val="18"/>
          <w:lang w:eastAsia="pl-PL"/>
        </w:rPr>
        <w:t>5</w:t>
      </w:r>
      <w:r w:rsidR="00301722">
        <w:rPr>
          <w:rFonts w:asciiTheme="majorHAnsi" w:eastAsia="Tahoma" w:hAnsiTheme="majorHAnsi" w:cs="Arial"/>
          <w:sz w:val="18"/>
          <w:szCs w:val="18"/>
          <w:lang w:eastAsia="pl-PL"/>
        </w:rPr>
        <w:t>1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</w:t>
      </w:r>
      <w:r w:rsidR="000C42D5">
        <w:rPr>
          <w:rFonts w:asciiTheme="majorHAnsi" w:eastAsia="Tahoma" w:hAnsiTheme="majorHAnsi" w:cs="Arial"/>
          <w:b/>
          <w:sz w:val="18"/>
          <w:szCs w:val="18"/>
          <w:lang w:eastAsia="pl-PL"/>
        </w:rPr>
        <w:t>9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r w:rsidR="006B637A" w:rsidRPr="0055063B">
        <w:rPr>
          <w:rFonts w:ascii="Calibri Light" w:hAnsi="Calibri Light" w:cs="Arial"/>
          <w:b/>
          <w:i/>
          <w:sz w:val="18"/>
          <w:szCs w:val="18"/>
        </w:rPr>
        <w:t>„</w:t>
      </w:r>
      <w:r w:rsidR="00301722">
        <w:rPr>
          <w:rFonts w:ascii="Calibri Light" w:hAnsi="Calibri Light" w:cs="Arial"/>
          <w:b/>
          <w:color w:val="000000"/>
          <w:sz w:val="18"/>
          <w:szCs w:val="18"/>
        </w:rPr>
        <w:t>Sprzedawca z kasą fiskalną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>”</w:t>
      </w:r>
      <w:r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w zawodzie </w:t>
      </w:r>
      <w:r w:rsidR="00301722">
        <w:rPr>
          <w:rFonts w:ascii="Calibri Light" w:hAnsi="Calibri Light" w:cs="Arial"/>
          <w:b/>
          <w:color w:val="000000"/>
          <w:sz w:val="18"/>
          <w:szCs w:val="18"/>
        </w:rPr>
        <w:t>Sprzedawca</w:t>
      </w:r>
      <w:r w:rsidR="001041E9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i zorganizowanie egzaminu sprawdzającego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kwalifikacje w zawodzie </w:t>
      </w:r>
      <w:r w:rsidR="00301722">
        <w:rPr>
          <w:rFonts w:ascii="Calibri Light" w:hAnsi="Calibri Light" w:cs="Arial"/>
          <w:b/>
          <w:color w:val="000000"/>
          <w:sz w:val="18"/>
          <w:szCs w:val="18"/>
        </w:rPr>
        <w:t>Sprzedawca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2 do niniejszej umowy,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ofertą wykonawcy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3 do niniejszej umowy oraz treścią niniejszej umowy.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Szczegółowe wytyczne odnośnie kwalifikacji i certyfikacji określa dokument: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 xml:space="preserve">Podstawowe informacje dotyczące uzyskiwania kwalifikacji w ramach projektów współfinansowanych z Europejskiego Funduszu Społecznego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stanowiący załącznik nr 1 do niniejszej Umowy.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” wskazani w załączniku nr 4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0" w:name="_Hlk484766840"/>
      <w:bookmarkStart w:id="1" w:name="_Hlk500981326"/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5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.</w:t>
      </w:r>
      <w:bookmarkEnd w:id="0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1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BC7D20">
        <w:rPr>
          <w:rFonts w:asciiTheme="majorHAnsi" w:hAnsiTheme="majorHAnsi" w:cs="Arial"/>
          <w:b/>
          <w:sz w:val="18"/>
          <w:szCs w:val="18"/>
        </w:rPr>
        <w:t>Ostrołęka</w:t>
      </w:r>
      <w:r w:rsidR="00146D3B" w:rsidRPr="007F3FDE">
        <w:rPr>
          <w:rFonts w:asciiTheme="majorHAnsi" w:hAnsiTheme="majorHAnsi" w:cs="Arial"/>
          <w:b/>
          <w:sz w:val="18"/>
          <w:szCs w:val="18"/>
        </w:rPr>
        <w:t xml:space="preserve"> 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 xml:space="preserve">(powiat </w:t>
      </w:r>
      <w:r w:rsidR="007F3FDE">
        <w:rPr>
          <w:rFonts w:asciiTheme="majorHAnsi" w:hAnsiTheme="majorHAnsi" w:cs="Arial"/>
          <w:b/>
          <w:sz w:val="18"/>
          <w:szCs w:val="18"/>
        </w:rPr>
        <w:t>ostrołęcki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>.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zonym programem i harmonogramem, jednak nie dłużej niż w terminie 2 miesięcy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tytułu wniesienia opłaty egzaminacyjnej za zorganizowanie egzaminu sprawdzającego nabyte przez Uczestników podczas kursu kwalifikacje w zawodzie</w:t>
      </w:r>
      <w:bookmarkStart w:id="2" w:name="_Hlk500982263"/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2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Sali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 i produktów 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3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4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zawod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zie,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4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Należność dla Instytucji Szkoleniowej za przeprowadzenie szkolenia/kursu oraz wniesienia opłaty egzaminacyjnej </w:t>
      </w:r>
      <w:bookmarkStart w:id="5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6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7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kwalifikacje w zawodzie</w:t>
      </w:r>
      <w:bookmarkStart w:id="8" w:name="_Hlk500982427"/>
      <w:bookmarkEnd w:id="7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</w:t>
      </w:r>
      <w:bookmarkEnd w:id="5"/>
      <w:bookmarkEnd w:id="6"/>
      <w:bookmarkEnd w:id="8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 egzaminu sprawdzającego nabyte przez Uczestników podczas kursu kwalifikacje w zawodzie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kwalifikacje w zawodzie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jest zobowiązana do wystawienia faktury w terminie 7 dni od daty zakończenia szkolenia/kursu 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kwalifikacje w zawodzie, o którym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indywidualizacja kształcenia poprzez prowadzenie systematycznej oceny postępów Uczestnika i zwiększanie pomocy 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6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55063B" w:rsidRDefault="00444B44" w:rsidP="0055063B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9" w:name="_Hlk500990251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egzaminu zewnętrznego przeprowadzonego przez niezależną instytucję/komisję uprawnioną do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kwalifikacji i certyfikacji zgodnie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>z Europejskiego Funduszu Społecznego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1, ust. 1</w:t>
      </w:r>
      <w:bookmarkEnd w:id="9"/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list potwierdzających odbiór cateringu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7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9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uprawnioną </w:t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z dokumentem: Podstawowe informacje dotyczące uzyskiwania kwalifikacji 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w ramach projektów współfinansowanych z Europejskiego Funduszu Społecznego</w:t>
      </w:r>
      <w:r w:rsidR="00C71608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1, ust. 1 </w:t>
      </w:r>
      <w:r w:rsidR="00C71608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niniejszej umowy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– </w:t>
      </w:r>
      <w:r w:rsidR="00F854A2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10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w umowie powierzenia przetwarzania danych osobowych stanowiącej Załącznik nr 11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55063B" w:rsidRPr="0003428B" w:rsidRDefault="0055063B" w:rsidP="0055063B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0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1" w:name="_Hlk500846289"/>
      <w:bookmarkStart w:id="12" w:name="_Hlk500846328"/>
      <w:bookmarkEnd w:id="10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1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2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55063B" w:rsidRDefault="0055063B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3" w:name="_Hlk503774632"/>
    </w:p>
    <w:p w:rsidR="00444B44" w:rsidRPr="00F4740B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4</w:t>
      </w:r>
    </w:p>
    <w:bookmarkEnd w:id="13"/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301722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7F3FDE" w:rsidRDefault="005335A6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5</w:t>
      </w:r>
    </w:p>
    <w:p w:rsidR="007F3FDE" w:rsidRDefault="007F3FDE" w:rsidP="007F3FDE">
      <w:pPr>
        <w:tabs>
          <w:tab w:val="left" w:pos="7938"/>
        </w:tabs>
        <w:spacing w:before="12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293DA6" w:rsidRPr="00444B44" w:rsidTr="009A392A">
        <w:trPr>
          <w:trHeight w:val="740"/>
        </w:trPr>
        <w:tc>
          <w:tcPr>
            <w:tcW w:w="1028" w:type="pct"/>
            <w:gridSpan w:val="3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293DA6" w:rsidRPr="00F4740B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tr w:rsidR="00293DA6" w:rsidRPr="00444B44" w:rsidTr="009A392A">
        <w:trPr>
          <w:trHeight w:val="740"/>
        </w:trPr>
        <w:tc>
          <w:tcPr>
            <w:tcW w:w="1028" w:type="pct"/>
            <w:gridSpan w:val="3"/>
          </w:tcPr>
          <w:p w:rsidR="00293DA6" w:rsidRPr="00444B44" w:rsidRDefault="00293DA6" w:rsidP="00293DA6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293DA6" w:rsidRPr="00444B44" w:rsidTr="00293DA6">
        <w:trPr>
          <w:trHeight w:val="20"/>
        </w:trPr>
        <w:tc>
          <w:tcPr>
            <w:tcW w:w="1028" w:type="pct"/>
            <w:gridSpan w:val="3"/>
          </w:tcPr>
          <w:p w:rsidR="00293DA6" w:rsidRPr="00444B44" w:rsidRDefault="00293DA6" w:rsidP="00293DA6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7" w:type="pct"/>
            <w:gridSpan w:val="3"/>
          </w:tcPr>
          <w:p w:rsidR="00293DA6" w:rsidRPr="00444B44" w:rsidRDefault="00293DA6" w:rsidP="00293DA6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293DA6" w:rsidRPr="00444B44" w:rsidTr="00D11001">
        <w:trPr>
          <w:trHeight w:val="20"/>
        </w:trPr>
        <w:tc>
          <w:tcPr>
            <w:tcW w:w="5000" w:type="pct"/>
            <w:gridSpan w:val="8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  <w:vMerge w:val="restar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8" w:type="pct"/>
            <w:vMerge w:val="restar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  <w:vMerge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8" w:type="pct"/>
            <w:vMerge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293DA6">
        <w:trPr>
          <w:trHeight w:val="20"/>
        </w:trPr>
        <w:tc>
          <w:tcPr>
            <w:tcW w:w="21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7F3FDE" w:rsidRPr="007F3FDE" w:rsidRDefault="007F3FDE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2"/>
        <w:gridCol w:w="1897"/>
        <w:gridCol w:w="1749"/>
        <w:gridCol w:w="1313"/>
        <w:gridCol w:w="730"/>
        <w:gridCol w:w="1021"/>
        <w:gridCol w:w="2182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4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293DA6">
        <w:trPr>
          <w:trHeight w:val="740"/>
        </w:trPr>
        <w:tc>
          <w:tcPr>
            <w:tcW w:w="1091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5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09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293DA6" w:rsidRPr="00444B44" w:rsidTr="00293DA6">
        <w:trPr>
          <w:trHeight w:val="740"/>
        </w:trPr>
        <w:tc>
          <w:tcPr>
            <w:tcW w:w="1091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421"/>
            <w:bookmarkEnd w:id="15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09" w:type="pct"/>
            <w:gridSpan w:val="6"/>
          </w:tcPr>
          <w:p w:rsidR="00293DA6" w:rsidRPr="00F4740B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bookmarkEnd w:id="16"/>
      <w:tr w:rsidR="00293DA6" w:rsidRPr="00444B44" w:rsidTr="00293DA6">
        <w:trPr>
          <w:trHeight w:val="740"/>
        </w:trPr>
        <w:tc>
          <w:tcPr>
            <w:tcW w:w="1091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09" w:type="pct"/>
            <w:gridSpan w:val="6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5000" w:type="pct"/>
            <w:gridSpan w:val="8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4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7" w:name="_Hlk500989951"/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9A392A" w:rsidRDefault="009A39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7F3FDE" w:rsidRPr="00444B44" w:rsidRDefault="007F3FDE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293DA6" w:rsidRPr="00444B44" w:rsidTr="00512FCC">
        <w:trPr>
          <w:trHeight w:val="740"/>
        </w:trPr>
        <w:tc>
          <w:tcPr>
            <w:tcW w:w="1090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293DA6" w:rsidRPr="00F4740B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tr w:rsidR="00293DA6" w:rsidRPr="00444B44" w:rsidTr="00512FCC">
        <w:trPr>
          <w:trHeight w:val="20"/>
        </w:trPr>
        <w:tc>
          <w:tcPr>
            <w:tcW w:w="5000" w:type="pct"/>
            <w:gridSpan w:val="5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7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8" w:name="_Hlk500990115"/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11557" w:rsidRPr="00444B44" w:rsidRDefault="00211557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293DA6" w:rsidRPr="00444B44" w:rsidTr="00512FCC">
        <w:trPr>
          <w:trHeight w:val="740"/>
        </w:trPr>
        <w:tc>
          <w:tcPr>
            <w:tcW w:w="1090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293DA6" w:rsidRPr="00F4740B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tr w:rsidR="00293DA6" w:rsidRPr="00444B44" w:rsidTr="00512FCC">
        <w:trPr>
          <w:trHeight w:val="20"/>
        </w:trPr>
        <w:tc>
          <w:tcPr>
            <w:tcW w:w="5000" w:type="pct"/>
            <w:gridSpan w:val="5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9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293DA6" w:rsidRPr="00444B44" w:rsidTr="00512FCC">
        <w:trPr>
          <w:trHeight w:val="740"/>
        </w:trPr>
        <w:tc>
          <w:tcPr>
            <w:tcW w:w="1090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293DA6" w:rsidRPr="00F4740B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tr w:rsidR="00293DA6" w:rsidRPr="00444B44" w:rsidTr="00512FCC">
        <w:trPr>
          <w:trHeight w:val="20"/>
        </w:trPr>
        <w:tc>
          <w:tcPr>
            <w:tcW w:w="5000" w:type="pct"/>
            <w:gridSpan w:val="5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10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293DA6" w:rsidRPr="00444B44" w:rsidTr="00512FCC">
        <w:trPr>
          <w:trHeight w:val="740"/>
        </w:trPr>
        <w:tc>
          <w:tcPr>
            <w:tcW w:w="1090" w:type="pct"/>
            <w:gridSpan w:val="2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293DA6" w:rsidRPr="00F4740B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tr w:rsidR="00293DA6" w:rsidRPr="00444B44" w:rsidTr="00512FCC">
        <w:trPr>
          <w:trHeight w:val="20"/>
        </w:trPr>
        <w:tc>
          <w:tcPr>
            <w:tcW w:w="5000" w:type="pct"/>
            <w:gridSpan w:val="5"/>
          </w:tcPr>
          <w:p w:rsidR="00293DA6" w:rsidRPr="00444B44" w:rsidRDefault="00293DA6" w:rsidP="00293DA6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  <w:bookmarkStart w:id="20" w:name="_GoBack"/>
            <w:bookmarkEnd w:id="20"/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293DA6" w:rsidRPr="00444B44" w:rsidTr="00512FCC">
        <w:trPr>
          <w:trHeight w:val="20"/>
        </w:trPr>
        <w:tc>
          <w:tcPr>
            <w:tcW w:w="19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293DA6" w:rsidRPr="00444B44" w:rsidRDefault="00293DA6" w:rsidP="00293DA6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140058" w:rsidRDefault="00027ABE" w:rsidP="00027ABE">
      <w:pPr>
        <w:spacing w:line="320" w:lineRule="exact"/>
        <w:jc w:val="right"/>
        <w:rPr>
          <w:rFonts w:ascii="Calibri Light" w:hAnsi="Calibri Light" w:cs="Calibri Light"/>
        </w:rPr>
      </w:pPr>
      <w:r w:rsidRPr="00140058">
        <w:rPr>
          <w:rFonts w:ascii="Calibri Light" w:hAnsi="Calibri Light" w:cs="Calibri Light"/>
        </w:rPr>
        <w:lastRenderedPageBreak/>
        <w:t xml:space="preserve">Załącznik nr </w:t>
      </w:r>
      <w:r>
        <w:rPr>
          <w:rFonts w:ascii="Calibri Light" w:hAnsi="Calibri Light" w:cs="Calibri Light"/>
        </w:rPr>
        <w:t>11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1" w:name="_Hlk514782116"/>
      <w:bookmarkStart w:id="22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>”) 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55063B" w:rsidRDefault="00027ABE" w:rsidP="0055063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3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4" w:name="_Hlk509484569"/>
      <w:bookmarkEnd w:id="23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4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5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przetwarzać powierzone dane osobowe wyłącznie na polecenie Beneficjenta określone 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31"/>
      <w:bookmarkEnd w:id="26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7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8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29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>ich wykonywania oraz zapewniającym odpowiedni poziom ochrony danych osobowych. Każdorazowo przed powierzeniem wykonywania obowiązków określonych 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0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1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1"/>
      <w:bookmarkEnd w:id="31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2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B8" w:rsidRDefault="007C34B8" w:rsidP="00311D7A">
      <w:pPr>
        <w:spacing w:after="0" w:line="240" w:lineRule="auto"/>
      </w:pPr>
      <w:r>
        <w:separator/>
      </w:r>
    </w:p>
  </w:endnote>
  <w:endnote w:type="continuationSeparator" w:id="0">
    <w:p w:rsidR="007C34B8" w:rsidRDefault="007C34B8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B8" w:rsidRDefault="007C34B8" w:rsidP="00311D7A">
      <w:pPr>
        <w:spacing w:after="0" w:line="240" w:lineRule="auto"/>
      </w:pPr>
      <w:r>
        <w:separator/>
      </w:r>
    </w:p>
  </w:footnote>
  <w:footnote w:type="continuationSeparator" w:id="0">
    <w:p w:rsidR="007C34B8" w:rsidRDefault="007C34B8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C42D5"/>
    <w:rsid w:val="000D4C21"/>
    <w:rsid w:val="000E3344"/>
    <w:rsid w:val="001041E9"/>
    <w:rsid w:val="00113B4D"/>
    <w:rsid w:val="00146D3B"/>
    <w:rsid w:val="00200F15"/>
    <w:rsid w:val="00206390"/>
    <w:rsid w:val="00211557"/>
    <w:rsid w:val="00223571"/>
    <w:rsid w:val="002506C4"/>
    <w:rsid w:val="00293DA6"/>
    <w:rsid w:val="00301722"/>
    <w:rsid w:val="00307E76"/>
    <w:rsid w:val="00311D7A"/>
    <w:rsid w:val="00327E2D"/>
    <w:rsid w:val="00393F87"/>
    <w:rsid w:val="003C4616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4F10FC"/>
    <w:rsid w:val="00512FCC"/>
    <w:rsid w:val="005335A6"/>
    <w:rsid w:val="0053672D"/>
    <w:rsid w:val="0055063B"/>
    <w:rsid w:val="005F73FE"/>
    <w:rsid w:val="00611380"/>
    <w:rsid w:val="00637D6A"/>
    <w:rsid w:val="0064309F"/>
    <w:rsid w:val="006939B3"/>
    <w:rsid w:val="006A1692"/>
    <w:rsid w:val="006B637A"/>
    <w:rsid w:val="006C3FFF"/>
    <w:rsid w:val="006D5409"/>
    <w:rsid w:val="006E1F25"/>
    <w:rsid w:val="00714816"/>
    <w:rsid w:val="00740F77"/>
    <w:rsid w:val="0075345E"/>
    <w:rsid w:val="0078187F"/>
    <w:rsid w:val="00795B4E"/>
    <w:rsid w:val="007C1530"/>
    <w:rsid w:val="007C34B8"/>
    <w:rsid w:val="007F3FDE"/>
    <w:rsid w:val="008212B9"/>
    <w:rsid w:val="00877E9B"/>
    <w:rsid w:val="008B2830"/>
    <w:rsid w:val="008E2317"/>
    <w:rsid w:val="008E7B67"/>
    <w:rsid w:val="009255A6"/>
    <w:rsid w:val="009621C4"/>
    <w:rsid w:val="00977F8D"/>
    <w:rsid w:val="009A392A"/>
    <w:rsid w:val="00A03234"/>
    <w:rsid w:val="00A41F37"/>
    <w:rsid w:val="00A52C91"/>
    <w:rsid w:val="00A8396C"/>
    <w:rsid w:val="00B07C44"/>
    <w:rsid w:val="00B231F3"/>
    <w:rsid w:val="00B35993"/>
    <w:rsid w:val="00B9181A"/>
    <w:rsid w:val="00BC7D20"/>
    <w:rsid w:val="00BF5CD9"/>
    <w:rsid w:val="00C05D6A"/>
    <w:rsid w:val="00C37A32"/>
    <w:rsid w:val="00C71608"/>
    <w:rsid w:val="00C75704"/>
    <w:rsid w:val="00C84770"/>
    <w:rsid w:val="00CA4F2C"/>
    <w:rsid w:val="00D6175D"/>
    <w:rsid w:val="00D658D5"/>
    <w:rsid w:val="00DB135B"/>
    <w:rsid w:val="00DD047B"/>
    <w:rsid w:val="00DE5DEE"/>
    <w:rsid w:val="00DE6B0E"/>
    <w:rsid w:val="00DF099B"/>
    <w:rsid w:val="00E206DC"/>
    <w:rsid w:val="00E34597"/>
    <w:rsid w:val="00E34E46"/>
    <w:rsid w:val="00E7086C"/>
    <w:rsid w:val="00E80709"/>
    <w:rsid w:val="00EC08F3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EDDC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4649</Words>
  <Characters>27898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2018-09-06T10:40:00Z</cp:lastPrinted>
  <dcterms:created xsi:type="dcterms:W3CDTF">2019-05-20T13:59:00Z</dcterms:created>
  <dcterms:modified xsi:type="dcterms:W3CDTF">2019-05-20T13:59:00Z</dcterms:modified>
</cp:coreProperties>
</file>