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9E" w:rsidRDefault="00235FAD">
      <w:pPr>
        <w:jc w:val="center"/>
        <w:rPr>
          <w:b/>
        </w:rPr>
      </w:pPr>
      <w:r>
        <w:rPr>
          <w:b/>
        </w:rPr>
        <w:t>KLAUZULA INFORMACYJNA z art. 13 RODO</w:t>
      </w:r>
    </w:p>
    <w:p w:rsidR="000B709E" w:rsidRDefault="00235FAD">
      <w:pPr>
        <w:jc w:val="center"/>
        <w:rPr>
          <w:b/>
        </w:rPr>
      </w:pPr>
      <w:r>
        <w:rPr>
          <w:b/>
        </w:rPr>
        <w:t xml:space="preserve">(rozporządzenia Parlamentu Europejskiego i Rady (UE) 2016/679 z dnia 27.04.2018 r. w sprawie ochrony osób fizycznych w związku z przetwarzaniem danych </w:t>
      </w:r>
      <w:r>
        <w:rPr>
          <w:b/>
        </w:rPr>
        <w:t xml:space="preserve">osobowych i w sprawie swobodnego przepływu takich danych oraz uchylenia dyrektywy  95/46/WE (ogólne rozporządzenie o ochronie danych – RODO) – dla uczestników projektów, których dane osobowe są przetwarzane w związku </w:t>
      </w:r>
      <w:r>
        <w:rPr>
          <w:b/>
        </w:rPr>
        <w:br/>
      </w:r>
      <w:r>
        <w:rPr>
          <w:b/>
        </w:rPr>
        <w:t>z realizacją projektów w ramach Region</w:t>
      </w:r>
      <w:r>
        <w:rPr>
          <w:b/>
        </w:rPr>
        <w:t>alnego Programu Operacyjnego Województwa Świętokrzyskiego na lata 2014-2020</w:t>
      </w:r>
    </w:p>
    <w:p w:rsidR="000B709E" w:rsidRDefault="000B709E">
      <w:pPr>
        <w:jc w:val="center"/>
        <w:rPr>
          <w:b/>
        </w:rPr>
      </w:pP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left="426" w:right="12" w:hanging="426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Administratorem danych osobowych jest:</w:t>
      </w:r>
    </w:p>
    <w:p w:rsidR="000B709E" w:rsidRDefault="00235FAD">
      <w:pPr>
        <w:pStyle w:val="Akapitzlist"/>
        <w:numPr>
          <w:ilvl w:val="0"/>
          <w:numId w:val="2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Zarząd Województwa Świętokrzyskiego pełniący rolę Instytucji Zarządzającej dla Regionalnego Programu Operacyjnego Województwa Świętokrzyskie</w:t>
      </w:r>
      <w:r>
        <w:rPr>
          <w:rFonts w:ascii="Tahoma" w:eastAsia="Tahoma" w:hAnsi="Tahoma" w:cs="Tahoma"/>
          <w:spacing w:val="1"/>
          <w:sz w:val="20"/>
          <w:szCs w:val="20"/>
        </w:rPr>
        <w:t>go na lata 2014 – 2020, mający siedzibę przy Al. IX Wieków Kielc 3, 25 – 516, Kielce.</w:t>
      </w:r>
    </w:p>
    <w:p w:rsidR="000B709E" w:rsidRDefault="00235FAD">
      <w:pPr>
        <w:pStyle w:val="Akapitzlist"/>
        <w:numPr>
          <w:ilvl w:val="0"/>
          <w:numId w:val="2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Minister właściwy do spraw rozwoju regionalnego, z siedzibą: ul. Wspólna 2/4, 00-926 Warszawa – w odniesieniu do zbioru danych: Centralny system teleinformatyczny wspiera</w:t>
      </w:r>
      <w:r>
        <w:rPr>
          <w:rFonts w:ascii="Tahoma" w:eastAsia="Tahoma" w:hAnsi="Tahoma" w:cs="Tahoma"/>
          <w:spacing w:val="1"/>
          <w:sz w:val="20"/>
          <w:szCs w:val="20"/>
        </w:rPr>
        <w:t>jący realizację programów operacyjnych.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left="426" w:right="12" w:hanging="426"/>
        <w:jc w:val="both"/>
      </w:pPr>
      <w:r>
        <w:rPr>
          <w:rFonts w:ascii="Tahoma" w:eastAsia="Tahoma" w:hAnsi="Tahoma" w:cs="Tahoma"/>
          <w:spacing w:val="1"/>
          <w:sz w:val="20"/>
          <w:szCs w:val="20"/>
        </w:rPr>
        <w:t xml:space="preserve">Instytucja Zarządzająca powołała Inspektora ochrony danych, z którym może się Pani/Pan skontaktować pod adresem e-mail: </w:t>
      </w:r>
      <w:hyperlink r:id="rId7" w:history="1">
        <w:r>
          <w:rPr>
            <w:rStyle w:val="Hipercze"/>
            <w:rFonts w:ascii="Tahoma" w:eastAsia="Tahoma" w:hAnsi="Tahoma" w:cs="Tahoma"/>
            <w:spacing w:val="1"/>
            <w:sz w:val="20"/>
            <w:szCs w:val="20"/>
          </w:rPr>
          <w:t>iod@sejmik.kielce.pl</w:t>
        </w:r>
      </w:hyperlink>
      <w:r>
        <w:rPr>
          <w:rFonts w:ascii="Tahoma" w:eastAsia="Tahoma" w:hAnsi="Tahoma" w:cs="Tahoma"/>
          <w:spacing w:val="1"/>
          <w:sz w:val="20"/>
          <w:szCs w:val="20"/>
        </w:rPr>
        <w:t xml:space="preserve">. Z inspektorem ochrony danych 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może się Pan/Pani skontaktować we wszystkich sprawach związanych </w:t>
      </w:r>
      <w:r>
        <w:rPr>
          <w:rFonts w:ascii="Tahoma" w:eastAsia="Tahoma" w:hAnsi="Tahoma" w:cs="Tahoma"/>
          <w:spacing w:val="1"/>
          <w:sz w:val="20"/>
          <w:szCs w:val="20"/>
        </w:rPr>
        <w:br/>
      </w:r>
      <w:r>
        <w:rPr>
          <w:rFonts w:ascii="Tahoma" w:eastAsia="Tahoma" w:hAnsi="Tahoma" w:cs="Tahoma"/>
          <w:spacing w:val="1"/>
          <w:sz w:val="20"/>
          <w:szCs w:val="20"/>
        </w:rPr>
        <w:t>z przetwarzaniem Pani/Pana danych osobowych oraz z wykonywaniem praw przysługujących Pani/Panu na mocy RODO.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left="426" w:right="12" w:hanging="426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Powierzenie przetwarzania danych osobowych, następuje wyłącznie w celu umożliwien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ia realizacji projektu „Mam pomysł – mam biznes. Rozwój przedsiębiorczości </w:t>
      </w:r>
      <w:r>
        <w:rPr>
          <w:rFonts w:ascii="Tahoma" w:eastAsia="Tahoma" w:hAnsi="Tahoma" w:cs="Tahoma"/>
          <w:spacing w:val="1"/>
          <w:sz w:val="20"/>
          <w:szCs w:val="20"/>
        </w:rPr>
        <w:br/>
      </w:r>
      <w:r>
        <w:rPr>
          <w:rFonts w:ascii="Tahoma" w:eastAsia="Tahoma" w:hAnsi="Tahoma" w:cs="Tahoma"/>
          <w:spacing w:val="1"/>
          <w:sz w:val="20"/>
          <w:szCs w:val="20"/>
        </w:rPr>
        <w:t>w województwie świętokrzyskim (II. edycja), oraz w celu zbierania wymaganych niezbędnych danych do ewaluacji i monitoringu na temat uczestników projektu podmiotom badawczym realizu</w:t>
      </w:r>
      <w:r>
        <w:rPr>
          <w:rFonts w:ascii="Tahoma" w:eastAsia="Tahoma" w:hAnsi="Tahoma" w:cs="Tahoma"/>
          <w:spacing w:val="1"/>
          <w:sz w:val="20"/>
          <w:szCs w:val="20"/>
        </w:rPr>
        <w:t>jącym ewaluację/analizy/ekspertyzy na zlecenie Instytucji Koordynującej, Instytucji Zarządzającej, Instytucji Pośredniczącej lub Beneficjenta.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left="426" w:right="12" w:hanging="426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Podstawą prawną przetwarzania Pani/Pana danych osobowych jest ROZPORZĄDZENIE PARLAMENTU EUROPEJSKIEGO I RADY (UE)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2016/679 z dnia 27 kwietnia 2016 r. </w:t>
      </w:r>
      <w:r>
        <w:rPr>
          <w:rFonts w:ascii="Tahoma" w:eastAsia="Tahoma" w:hAnsi="Tahoma" w:cs="Tahoma"/>
          <w:spacing w:val="1"/>
          <w:sz w:val="20"/>
          <w:szCs w:val="20"/>
        </w:rPr>
        <w:br/>
      </w:r>
      <w:r>
        <w:rPr>
          <w:rFonts w:ascii="Tahoma" w:eastAsia="Tahoma" w:hAnsi="Tahoma" w:cs="Tahoma"/>
          <w:spacing w:val="1"/>
          <w:sz w:val="20"/>
          <w:szCs w:val="20"/>
        </w:rPr>
        <w:t xml:space="preserve">w sprawie ochrony osób fizycznych w związku z przetwarzaniem danych osobowych </w:t>
      </w:r>
      <w:r>
        <w:rPr>
          <w:rFonts w:ascii="Tahoma" w:eastAsia="Tahoma" w:hAnsi="Tahoma" w:cs="Tahoma"/>
          <w:spacing w:val="1"/>
          <w:sz w:val="20"/>
          <w:szCs w:val="20"/>
        </w:rPr>
        <w:br/>
      </w:r>
      <w:r>
        <w:rPr>
          <w:rFonts w:ascii="Tahoma" w:eastAsia="Tahoma" w:hAnsi="Tahoma" w:cs="Tahoma"/>
          <w:spacing w:val="1"/>
          <w:sz w:val="20"/>
          <w:szCs w:val="20"/>
        </w:rPr>
        <w:t>i w sprawie swobodnego przepływu takich danych oraz uchylenia dyrektywy 95/46/WE (ogólne rozporządzenie o ochronie danych).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left="426" w:right="12" w:hanging="426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Odbiorcami Pani</w:t>
      </w:r>
      <w:r>
        <w:rPr>
          <w:rFonts w:ascii="Tahoma" w:eastAsia="Tahoma" w:hAnsi="Tahoma" w:cs="Tahoma"/>
          <w:spacing w:val="1"/>
          <w:sz w:val="20"/>
          <w:szCs w:val="20"/>
        </w:rPr>
        <w:t>/Pana danych osobowych, są w szczególności: pracownicy Beneficjenta (Lidera</w:t>
      </w:r>
      <w:r w:rsidR="00C22CAE">
        <w:rPr>
          <w:rFonts w:ascii="Tahoma" w:eastAsia="Tahoma" w:hAnsi="Tahoma" w:cs="Tahoma"/>
          <w:spacing w:val="1"/>
          <w:sz w:val="20"/>
          <w:szCs w:val="20"/>
        </w:rPr>
        <w:t xml:space="preserve"> – Industry </w:t>
      </w:r>
      <w:proofErr w:type="spellStart"/>
      <w:r w:rsidR="00C22CAE">
        <w:rPr>
          <w:rFonts w:ascii="Tahoma" w:eastAsia="Tahoma" w:hAnsi="Tahoma" w:cs="Tahoma"/>
          <w:spacing w:val="1"/>
          <w:sz w:val="20"/>
          <w:szCs w:val="20"/>
        </w:rPr>
        <w:t>Personnel</w:t>
      </w:r>
      <w:proofErr w:type="spellEnd"/>
      <w:r w:rsidR="00C22CAE">
        <w:rPr>
          <w:rFonts w:ascii="Tahoma" w:eastAsia="Tahoma" w:hAnsi="Tahoma" w:cs="Tahoma"/>
          <w:spacing w:val="1"/>
          <w:sz w:val="20"/>
          <w:szCs w:val="20"/>
        </w:rPr>
        <w:t xml:space="preserve"> Services Sp. z o.o. z siedzibą ul. Gwiaździsta 66, 53-413 Wrocław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i Partnera</w:t>
      </w:r>
      <w:r w:rsidR="00C22CAE">
        <w:rPr>
          <w:rFonts w:ascii="Tahoma" w:eastAsia="Tahoma" w:hAnsi="Tahoma" w:cs="Tahoma"/>
          <w:spacing w:val="1"/>
          <w:sz w:val="20"/>
          <w:szCs w:val="20"/>
        </w:rPr>
        <w:t xml:space="preserve"> – </w:t>
      </w:r>
      <w:proofErr w:type="spellStart"/>
      <w:r w:rsidR="00C22CAE">
        <w:rPr>
          <w:rFonts w:ascii="Tahoma" w:eastAsia="Tahoma" w:hAnsi="Tahoma" w:cs="Tahoma"/>
          <w:spacing w:val="1"/>
          <w:sz w:val="20"/>
          <w:szCs w:val="20"/>
        </w:rPr>
        <w:t>Consultor</w:t>
      </w:r>
      <w:proofErr w:type="spellEnd"/>
      <w:r w:rsidR="00C22CAE">
        <w:rPr>
          <w:rFonts w:ascii="Tahoma" w:eastAsia="Tahoma" w:hAnsi="Tahoma" w:cs="Tahoma"/>
          <w:spacing w:val="1"/>
          <w:sz w:val="20"/>
          <w:szCs w:val="20"/>
        </w:rPr>
        <w:t xml:space="preserve"> Sp. z o.o. z siedzibą ul. Droga Męczenników Majdanka 74, 20-325 Lublin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) realizującego projekt, pracownicy Wykonawców wyłonionych do realizacji zadań w projekcie, doradcy zawodowi, trenerzy, osoby wykonujące czynności kontrolne na podstawie </w:t>
      </w:r>
      <w:r>
        <w:rPr>
          <w:rFonts w:ascii="Tahoma" w:eastAsia="Tahoma" w:hAnsi="Tahoma" w:cs="Tahoma"/>
          <w:spacing w:val="1"/>
          <w:sz w:val="20"/>
          <w:szCs w:val="20"/>
        </w:rPr>
        <w:t>przepisów prawa, Krajowa Administracja Skarbowa, operatorzy pocztowi, firmy kurierskie, inne podmioty, którym zostało/zostanie powierzone przetwarzanie danych osobowych.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left="426" w:right="12" w:hanging="426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Przysługuje Pani/Panu prawo:</w:t>
      </w:r>
    </w:p>
    <w:p w:rsidR="000B709E" w:rsidRDefault="00235FAD">
      <w:pPr>
        <w:pStyle w:val="Akapitzlist"/>
        <w:numPr>
          <w:ilvl w:val="0"/>
          <w:numId w:val="3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dostępu do Pani/Pana danych osobowych,</w:t>
      </w:r>
    </w:p>
    <w:p w:rsidR="000B709E" w:rsidRDefault="00235FAD">
      <w:pPr>
        <w:pStyle w:val="Akapitzlist"/>
        <w:numPr>
          <w:ilvl w:val="0"/>
          <w:numId w:val="3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sprostowania Pani/</w:t>
      </w:r>
      <w:r>
        <w:rPr>
          <w:rFonts w:ascii="Tahoma" w:eastAsia="Tahoma" w:hAnsi="Tahoma" w:cs="Tahoma"/>
          <w:spacing w:val="1"/>
          <w:sz w:val="20"/>
          <w:szCs w:val="20"/>
        </w:rPr>
        <w:t>Pana danych osobowych,</w:t>
      </w:r>
    </w:p>
    <w:p w:rsidR="000B709E" w:rsidRDefault="00235FAD">
      <w:pPr>
        <w:pStyle w:val="Akapitzlist"/>
        <w:numPr>
          <w:ilvl w:val="0"/>
          <w:numId w:val="3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ograniczenia przetwarzania Pani/Pana danych osobowych.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>Przysługuje Pani/Panu prawo wniesienia skargi do organu nadzorczego, czyli do Prezesa Urzędu Ochrony Danych Osobowych.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t xml:space="preserve">Pani/Pana dane osobowe nie będą przetwarzane w sposób </w:t>
      </w:r>
      <w:r>
        <w:rPr>
          <w:rFonts w:ascii="Tahoma" w:eastAsia="Tahoma" w:hAnsi="Tahoma" w:cs="Tahoma"/>
          <w:spacing w:val="1"/>
          <w:sz w:val="20"/>
          <w:szCs w:val="20"/>
        </w:rPr>
        <w:t>opierający się wyłącznie na zautomatyzowanym przetwarzaniu, w tym profilowaniu.</w:t>
      </w:r>
    </w:p>
    <w:p w:rsidR="000B709E" w:rsidRDefault="00235FAD">
      <w:pPr>
        <w:pStyle w:val="Akapitzlist"/>
        <w:numPr>
          <w:ilvl w:val="0"/>
          <w:numId w:val="1"/>
        </w:numPr>
        <w:spacing w:after="0" w:line="276" w:lineRule="auto"/>
        <w:ind w:right="12"/>
        <w:jc w:val="both"/>
        <w:rPr>
          <w:rFonts w:ascii="Tahoma" w:eastAsia="Tahoma" w:hAnsi="Tahoma" w:cs="Tahoma"/>
          <w:spacing w:val="1"/>
          <w:sz w:val="20"/>
          <w:szCs w:val="20"/>
        </w:rPr>
      </w:pPr>
      <w:r>
        <w:rPr>
          <w:rFonts w:ascii="Tahoma" w:eastAsia="Tahoma" w:hAnsi="Tahoma" w:cs="Tahoma"/>
          <w:spacing w:val="1"/>
          <w:sz w:val="20"/>
          <w:szCs w:val="20"/>
        </w:rPr>
        <w:lastRenderedPageBreak/>
        <w:t xml:space="preserve">Podanie przez Panią/Pana danych osobowych jest wymogiem ustawowym. Konsekwencje niepodania danych osobowych wynikają z przepisów prawa, w tym uniemożliwiają udział </w:t>
      </w:r>
      <w:r>
        <w:rPr>
          <w:rFonts w:ascii="Tahoma" w:eastAsia="Tahoma" w:hAnsi="Tahoma" w:cs="Tahoma"/>
          <w:spacing w:val="1"/>
          <w:sz w:val="20"/>
          <w:szCs w:val="20"/>
        </w:rPr>
        <w:br/>
      </w:r>
      <w:r>
        <w:rPr>
          <w:rFonts w:ascii="Tahoma" w:eastAsia="Tahoma" w:hAnsi="Tahoma" w:cs="Tahoma"/>
          <w:spacing w:val="1"/>
          <w:sz w:val="20"/>
          <w:szCs w:val="20"/>
        </w:rPr>
        <w:t>w projekcie</w:t>
      </w:r>
      <w:r>
        <w:rPr>
          <w:rFonts w:ascii="Tahoma" w:eastAsia="Tahoma" w:hAnsi="Tahoma" w:cs="Tahoma"/>
          <w:spacing w:val="1"/>
          <w:sz w:val="20"/>
          <w:szCs w:val="20"/>
        </w:rPr>
        <w:t xml:space="preserve"> realizowanym w ramach RPO WŚ.</w:t>
      </w:r>
    </w:p>
    <w:p w:rsidR="000B709E" w:rsidRDefault="000B709E"/>
    <w:sectPr w:rsidR="000B709E" w:rsidSect="000B70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AD" w:rsidRDefault="00235FAD" w:rsidP="000B709E">
      <w:pPr>
        <w:spacing w:after="0" w:line="240" w:lineRule="auto"/>
      </w:pPr>
      <w:r>
        <w:separator/>
      </w:r>
    </w:p>
  </w:endnote>
  <w:endnote w:type="continuationSeparator" w:id="0">
    <w:p w:rsidR="00235FAD" w:rsidRDefault="00235FAD" w:rsidP="000B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AD" w:rsidRDefault="00235FAD" w:rsidP="000B709E">
      <w:pPr>
        <w:spacing w:after="0" w:line="240" w:lineRule="auto"/>
      </w:pPr>
      <w:r w:rsidRPr="000B709E">
        <w:rPr>
          <w:color w:val="000000"/>
        </w:rPr>
        <w:separator/>
      </w:r>
    </w:p>
  </w:footnote>
  <w:footnote w:type="continuationSeparator" w:id="0">
    <w:p w:rsidR="00235FAD" w:rsidRDefault="00235FAD" w:rsidP="000B7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1DA"/>
    <w:multiLevelType w:val="multilevel"/>
    <w:tmpl w:val="5C721F42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">
    <w:nsid w:val="252B0E4F"/>
    <w:multiLevelType w:val="multilevel"/>
    <w:tmpl w:val="42EA89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80" w:hanging="323"/>
      </w:pPr>
    </w:lvl>
    <w:lvl w:ilvl="2">
      <w:start w:val="1"/>
      <w:numFmt w:val="lowerLetter"/>
      <w:lvlText w:val="%3)"/>
      <w:lvlJc w:val="left"/>
      <w:pPr>
        <w:ind w:left="680" w:hanging="323"/>
      </w:pPr>
    </w:lvl>
    <w:lvl w:ilvl="3">
      <w:start w:val="1"/>
      <w:numFmt w:val="decimal"/>
      <w:lvlText w:val="(%4)"/>
      <w:lvlJc w:val="left"/>
      <w:pPr>
        <w:ind w:left="709" w:firstLine="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762062"/>
    <w:multiLevelType w:val="multilevel"/>
    <w:tmpl w:val="0024D8EC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09E"/>
    <w:rsid w:val="000B709E"/>
    <w:rsid w:val="00235FAD"/>
    <w:rsid w:val="00C2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B70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B709E"/>
    <w:pPr>
      <w:ind w:left="720"/>
    </w:pPr>
  </w:style>
  <w:style w:type="character" w:styleId="Hipercze">
    <w:name w:val="Hyperlink"/>
    <w:basedOn w:val="Domylnaczcionkaakapitu"/>
    <w:rsid w:val="000B709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Kaptur</dc:creator>
  <cp:lastModifiedBy>dominik.koterla</cp:lastModifiedBy>
  <cp:revision>2</cp:revision>
  <dcterms:created xsi:type="dcterms:W3CDTF">2018-12-12T13:06:00Z</dcterms:created>
  <dcterms:modified xsi:type="dcterms:W3CDTF">2018-12-12T13:06:00Z</dcterms:modified>
</cp:coreProperties>
</file>